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olor w:val="373E45"/>
          <w:sz w:val="36"/>
          <w:szCs w:val="36"/>
          <w:lang w:eastAsia="zh-CN"/>
        </w:rPr>
      </w:pPr>
      <w:r>
        <w:rPr>
          <w:rFonts w:hint="eastAsia" w:ascii="黑体" w:hAnsi="Calibri" w:eastAsia="黑体"/>
          <w:color w:val="373E45"/>
          <w:sz w:val="36"/>
          <w:szCs w:val="36"/>
          <w:lang w:val="en-US" w:eastAsia="zh-CN"/>
        </w:rPr>
        <w:t>2</w:t>
      </w:r>
      <w:r>
        <w:rPr>
          <w:rFonts w:hint="eastAsia" w:ascii="黑体" w:hAnsi="Calibri" w:eastAsia="黑体"/>
          <w:color w:val="373E45"/>
          <w:sz w:val="36"/>
          <w:szCs w:val="36"/>
        </w:rPr>
        <w:t>01</w:t>
      </w:r>
      <w:r>
        <w:rPr>
          <w:rFonts w:hint="eastAsia" w:ascii="黑体" w:hAnsi="Calibri" w:eastAsia="黑体"/>
          <w:color w:val="373E45"/>
          <w:sz w:val="36"/>
          <w:szCs w:val="36"/>
          <w:lang w:val="en-US" w:eastAsia="zh-CN"/>
        </w:rPr>
        <w:t>7</w:t>
      </w:r>
      <w:r>
        <w:rPr>
          <w:rFonts w:hint="eastAsia" w:ascii="黑体" w:hAnsi="Calibri" w:eastAsia="黑体"/>
          <w:color w:val="373E45"/>
          <w:sz w:val="36"/>
          <w:szCs w:val="36"/>
        </w:rPr>
        <w:t>年</w:t>
      </w:r>
      <w:r>
        <w:rPr>
          <w:rFonts w:hint="eastAsia" w:ascii="黑体" w:hAnsi="Calibri" w:eastAsia="黑体"/>
          <w:color w:val="373E45"/>
          <w:sz w:val="36"/>
          <w:szCs w:val="36"/>
          <w:lang w:eastAsia="zh-CN"/>
        </w:rPr>
        <w:t>述职述廉</w:t>
      </w:r>
      <w:r>
        <w:rPr>
          <w:rFonts w:hint="eastAsia" w:ascii="黑体" w:hAnsi="Calibri" w:eastAsia="黑体"/>
          <w:color w:val="373E45"/>
          <w:sz w:val="36"/>
          <w:szCs w:val="36"/>
        </w:rPr>
        <w:t>工作</w:t>
      </w:r>
      <w:r>
        <w:rPr>
          <w:rFonts w:hint="eastAsia" w:ascii="黑体" w:hAnsi="Calibri" w:eastAsia="黑体"/>
          <w:color w:val="373E45"/>
          <w:sz w:val="36"/>
          <w:szCs w:val="36"/>
          <w:lang w:eastAsia="zh-CN"/>
        </w:rPr>
        <w:t>报告</w:t>
      </w:r>
    </w:p>
    <w:p>
      <w:pPr>
        <w:jc w:val="center"/>
        <w:rPr>
          <w:rFonts w:hint="eastAsia" w:ascii="黑体" w:hAnsi="Calibri" w:eastAsia="黑体"/>
          <w:color w:val="373E45"/>
          <w:sz w:val="36"/>
          <w:szCs w:val="36"/>
          <w:lang w:eastAsia="zh-CN"/>
        </w:rPr>
      </w:pPr>
      <w:r>
        <w:rPr>
          <w:rFonts w:hint="eastAsia" w:ascii="仿宋" w:hAnsi="仿宋" w:eastAsia="仿宋" w:cs="仿宋"/>
          <w:b w:val="0"/>
          <w:bCs w:val="0"/>
          <w:color w:val="373E45"/>
          <w:sz w:val="32"/>
          <w:szCs w:val="32"/>
          <w:lang w:eastAsia="zh-CN"/>
        </w:rPr>
        <w:t>朱建伟</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bCs/>
          <w:color w:val="000000"/>
          <w:sz w:val="28"/>
          <w:szCs w:val="28"/>
          <w:lang w:eastAsia="zh-CN"/>
        </w:rPr>
      </w:pPr>
      <w:r>
        <w:rPr>
          <w:rFonts w:hint="eastAsia" w:ascii="宋体" w:hAnsi="宋体"/>
          <w:bCs/>
          <w:color w:val="000000"/>
          <w:sz w:val="28"/>
          <w:szCs w:val="28"/>
          <w:lang w:eastAsia="zh-CN"/>
        </w:rPr>
        <w:t>按照河南大学党委、行政关于</w:t>
      </w:r>
      <w:r>
        <w:rPr>
          <w:rFonts w:hint="eastAsia" w:ascii="宋体" w:hAnsi="宋体"/>
          <w:bCs/>
          <w:color w:val="000000"/>
          <w:sz w:val="28"/>
          <w:szCs w:val="28"/>
          <w:lang w:val="en-US" w:eastAsia="zh-CN"/>
        </w:rPr>
        <w:t>2017年工作总结的要求，以及出版社的工作部署，我把</w:t>
      </w:r>
      <w:r>
        <w:rPr>
          <w:rFonts w:hint="eastAsia" w:ascii="宋体" w:hAnsi="宋体"/>
          <w:bCs/>
          <w:color w:val="000000"/>
          <w:sz w:val="28"/>
          <w:szCs w:val="28"/>
        </w:rPr>
        <w:t>201</w:t>
      </w:r>
      <w:r>
        <w:rPr>
          <w:rFonts w:hint="eastAsia" w:ascii="宋体" w:hAnsi="宋体"/>
          <w:bCs/>
          <w:color w:val="000000"/>
          <w:sz w:val="28"/>
          <w:szCs w:val="28"/>
          <w:lang w:val="en-US" w:eastAsia="zh-CN"/>
        </w:rPr>
        <w:t>7</w:t>
      </w:r>
      <w:r>
        <w:rPr>
          <w:rFonts w:hint="eastAsia" w:ascii="宋体" w:hAnsi="宋体"/>
          <w:bCs/>
          <w:color w:val="000000"/>
          <w:sz w:val="28"/>
          <w:szCs w:val="28"/>
        </w:rPr>
        <w:t>年</w:t>
      </w:r>
      <w:r>
        <w:rPr>
          <w:rFonts w:hint="eastAsia" w:ascii="宋体" w:hAnsi="宋体"/>
          <w:bCs/>
          <w:color w:val="000000"/>
          <w:sz w:val="28"/>
          <w:szCs w:val="28"/>
          <w:lang w:eastAsia="zh-CN"/>
        </w:rPr>
        <w:t>履职尽责的情况分为思想作风建设、分管部门工作业绩和存在的问题与不足三方面作出总结，</w:t>
      </w:r>
      <w:r>
        <w:rPr>
          <w:rFonts w:hint="eastAsia" w:ascii="宋体" w:hAnsi="宋体"/>
          <w:sz w:val="28"/>
          <w:szCs w:val="28"/>
          <w:lang w:val="en-US" w:eastAsia="zh-CN"/>
        </w:rPr>
        <w:t>敬请大家评议指正</w:t>
      </w:r>
      <w:r>
        <w:rPr>
          <w:rFonts w:hint="eastAsia" w:ascii="宋体" w:hAnsi="宋体"/>
          <w:bCs/>
          <w:color w:val="000000"/>
          <w:sz w:val="28"/>
          <w:szCs w:val="28"/>
          <w:lang w:eastAsia="zh-CN"/>
        </w:rPr>
        <w:t>。</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b/>
          <w:bCs w:val="0"/>
          <w:color w:val="000000"/>
          <w:sz w:val="28"/>
          <w:szCs w:val="28"/>
          <w:lang w:val="en-US" w:eastAsia="zh-CN"/>
        </w:rPr>
      </w:pPr>
      <w:r>
        <w:rPr>
          <w:rFonts w:hint="eastAsia" w:ascii="宋体" w:hAnsi="宋体"/>
          <w:b/>
          <w:bCs w:val="0"/>
          <w:color w:val="000000"/>
          <w:sz w:val="28"/>
          <w:szCs w:val="28"/>
          <w:lang w:val="en-US" w:eastAsia="zh-CN"/>
        </w:rPr>
        <w:t>一、思想作风建设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color w:val="auto"/>
          <w:spacing w:val="15"/>
          <w:sz w:val="28"/>
          <w:szCs w:val="28"/>
          <w:shd w:val="clear" w:fill="FFFFFF"/>
        </w:rPr>
      </w:pPr>
      <w:r>
        <w:rPr>
          <w:rFonts w:hint="eastAsia" w:ascii="宋体" w:hAnsi="宋体" w:eastAsia="宋体" w:cs="宋体"/>
          <w:color w:val="2B2B2B"/>
          <w:sz w:val="28"/>
          <w:szCs w:val="28"/>
          <w:u w:val="none"/>
          <w:lang w:val="en-US" w:eastAsia="zh-CN"/>
        </w:rPr>
        <w:t xml:space="preserve">   </w:t>
      </w:r>
      <w:r>
        <w:rPr>
          <w:rFonts w:hint="eastAsia" w:ascii="宋体" w:hAnsi="宋体" w:eastAsia="宋体" w:cs="宋体"/>
          <w:color w:val="auto"/>
          <w:sz w:val="28"/>
          <w:szCs w:val="28"/>
          <w:u w:val="none"/>
          <w:lang w:val="en-US" w:eastAsia="zh-CN"/>
        </w:rPr>
        <w:t xml:space="preserve"> 根据河南大学党委的部署，我校在全体党员中继续开展了“两学一做</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"http://www.gkstk.com/article/1395383990.html" </w:instrText>
      </w:r>
      <w:r>
        <w:rPr>
          <w:rFonts w:hint="eastAsia" w:ascii="宋体" w:hAnsi="宋体" w:eastAsia="宋体" w:cs="宋体"/>
          <w:color w:val="auto"/>
          <w:sz w:val="28"/>
          <w:szCs w:val="28"/>
          <w:u w:val="none"/>
        </w:rPr>
        <w:fldChar w:fldCharType="separate"/>
      </w:r>
      <w:r>
        <w:rPr>
          <w:rStyle w:val="5"/>
          <w:rFonts w:hint="eastAsia" w:ascii="宋体" w:hAnsi="宋体" w:eastAsia="宋体" w:cs="宋体"/>
          <w:color w:val="auto"/>
          <w:sz w:val="28"/>
          <w:szCs w:val="28"/>
          <w:u w:val="none"/>
          <w:lang w:eastAsia="zh-CN"/>
        </w:rPr>
        <w:t>”学习教育活动的同时，以“以案促改”为抓手把“两学一做”引向深入。按照活动的总体要求，采取了集中学、集体学和自己学的方式，认真学习了习总书记十九大讲话精神和《中国共产党章程》《中国共产党廉洁自律准则》《中国共产党纪律处分条例》等，在思想上开展了自觉的对照检查。我认为</w:t>
      </w:r>
      <w:r>
        <w:rPr>
          <w:rFonts w:hint="eastAsia" w:ascii="宋体" w:hAnsi="宋体" w:eastAsia="宋体" w:cs="宋体"/>
          <w:color w:val="auto"/>
          <w:spacing w:val="15"/>
          <w:sz w:val="28"/>
          <w:szCs w:val="28"/>
          <w:shd w:val="clear" w:fill="FFFFFF"/>
        </w:rPr>
        <w:t>学党规党章，学</w:t>
      </w:r>
      <w:r>
        <w:rPr>
          <w:rFonts w:hint="eastAsia" w:ascii="宋体" w:hAnsi="宋体" w:eastAsia="宋体" w:cs="宋体"/>
          <w:color w:val="auto"/>
          <w:spacing w:val="15"/>
          <w:sz w:val="28"/>
          <w:szCs w:val="28"/>
          <w:shd w:val="clear" w:fill="FFFFFF"/>
          <w:lang w:eastAsia="zh-CN"/>
        </w:rPr>
        <w:t>十九大</w:t>
      </w:r>
      <w:r>
        <w:rPr>
          <w:rFonts w:hint="eastAsia" w:ascii="宋体" w:hAnsi="宋体" w:eastAsia="宋体" w:cs="宋体"/>
          <w:color w:val="auto"/>
          <w:spacing w:val="15"/>
          <w:sz w:val="28"/>
          <w:szCs w:val="28"/>
          <w:shd w:val="clear" w:fill="FFFFFF"/>
        </w:rPr>
        <w:t>讲话</w:t>
      </w:r>
      <w:r>
        <w:rPr>
          <w:rFonts w:hint="eastAsia" w:ascii="宋体" w:hAnsi="宋体" w:eastAsia="宋体" w:cs="宋体"/>
          <w:color w:val="auto"/>
          <w:spacing w:val="15"/>
          <w:sz w:val="28"/>
          <w:szCs w:val="28"/>
          <w:shd w:val="clear" w:fill="FFFFFF"/>
          <w:lang w:eastAsia="zh-CN"/>
        </w:rPr>
        <w:t>精神</w:t>
      </w:r>
      <w:r>
        <w:rPr>
          <w:rFonts w:hint="eastAsia" w:ascii="宋体" w:hAnsi="宋体" w:eastAsia="宋体" w:cs="宋体"/>
          <w:color w:val="auto"/>
          <w:spacing w:val="15"/>
          <w:sz w:val="28"/>
          <w:szCs w:val="28"/>
          <w:shd w:val="clear" w:fill="FFFFFF"/>
        </w:rPr>
        <w:t>，是每一个党员</w:t>
      </w:r>
      <w:r>
        <w:rPr>
          <w:rFonts w:hint="eastAsia" w:ascii="宋体" w:hAnsi="宋体" w:eastAsia="宋体" w:cs="宋体"/>
          <w:color w:val="auto"/>
          <w:spacing w:val="15"/>
          <w:sz w:val="28"/>
          <w:szCs w:val="28"/>
          <w:shd w:val="clear" w:fill="FFFFFF"/>
          <w:lang w:eastAsia="zh-CN"/>
        </w:rPr>
        <w:t>和出版工作者</w:t>
      </w:r>
      <w:r>
        <w:rPr>
          <w:rFonts w:hint="eastAsia" w:ascii="宋体" w:hAnsi="宋体" w:eastAsia="宋体" w:cs="宋体"/>
          <w:color w:val="auto"/>
          <w:spacing w:val="15"/>
          <w:sz w:val="28"/>
          <w:szCs w:val="28"/>
          <w:shd w:val="clear" w:fill="FFFFFF"/>
        </w:rPr>
        <w:t>的“基础课”</w:t>
      </w:r>
      <w:r>
        <w:rPr>
          <w:rFonts w:hint="eastAsia" w:ascii="宋体" w:hAnsi="宋体" w:eastAsia="宋体" w:cs="宋体"/>
          <w:color w:val="auto"/>
          <w:spacing w:val="15"/>
          <w:sz w:val="28"/>
          <w:szCs w:val="28"/>
          <w:shd w:val="clear" w:fill="FFFFFF"/>
          <w:lang w:eastAsia="zh-CN"/>
        </w:rPr>
        <w:t>，将贯穿未来五年工作的始终</w:t>
      </w:r>
      <w:r>
        <w:rPr>
          <w:rFonts w:hint="eastAsia" w:ascii="宋体" w:hAnsi="宋体" w:eastAsia="宋体" w:cs="宋体"/>
          <w:color w:val="auto"/>
          <w:spacing w:val="15"/>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auto"/>
          <w:spacing w:val="0"/>
          <w:sz w:val="28"/>
          <w:szCs w:val="28"/>
        </w:rPr>
      </w:pPr>
      <w:r>
        <w:rPr>
          <w:rFonts w:hint="eastAsia" w:ascii="宋体" w:hAnsi="宋体" w:eastAsia="宋体" w:cs="宋体"/>
          <w:color w:val="auto"/>
          <w:spacing w:val="15"/>
          <w:sz w:val="28"/>
          <w:szCs w:val="28"/>
          <w:shd w:val="clear" w:fill="FFFFFF"/>
          <w:lang w:val="en-US" w:eastAsia="zh-CN"/>
        </w:rPr>
        <w:t xml:space="preserve">   </w:t>
      </w:r>
      <w:r>
        <w:rPr>
          <w:rFonts w:hint="eastAsia" w:ascii="宋体" w:hAnsi="宋体" w:eastAsia="宋体" w:cs="宋体"/>
          <w:color w:val="auto"/>
          <w:sz w:val="28"/>
          <w:szCs w:val="28"/>
          <w:u w:val="none"/>
        </w:rPr>
        <w:fldChar w:fldCharType="end"/>
      </w:r>
      <w:r>
        <w:rPr>
          <w:rFonts w:hint="eastAsia" w:ascii="宋体" w:hAnsi="宋体" w:eastAsia="宋体" w:cs="宋体"/>
          <w:b w:val="0"/>
          <w:i w:val="0"/>
          <w:caps w:val="0"/>
          <w:color w:val="auto"/>
          <w:spacing w:val="0"/>
          <w:sz w:val="28"/>
          <w:szCs w:val="28"/>
          <w:shd w:val="clear" w:fill="FFFFFF"/>
        </w:rPr>
        <w:t>通过理论和</w:t>
      </w:r>
      <w:r>
        <w:rPr>
          <w:rFonts w:hint="eastAsia" w:ascii="宋体" w:hAnsi="宋体" w:eastAsia="宋体" w:cs="宋体"/>
          <w:b w:val="0"/>
          <w:i w:val="0"/>
          <w:caps w:val="0"/>
          <w:color w:val="auto"/>
          <w:spacing w:val="0"/>
          <w:sz w:val="28"/>
          <w:szCs w:val="28"/>
          <w:shd w:val="clear" w:fill="FFFFFF"/>
          <w:lang w:eastAsia="zh-CN"/>
        </w:rPr>
        <w:t>十九大精神的</w:t>
      </w:r>
      <w:r>
        <w:rPr>
          <w:rFonts w:hint="eastAsia" w:ascii="宋体" w:hAnsi="宋体" w:eastAsia="宋体" w:cs="宋体"/>
          <w:b w:val="0"/>
          <w:i w:val="0"/>
          <w:caps w:val="0"/>
          <w:color w:val="auto"/>
          <w:spacing w:val="0"/>
          <w:sz w:val="28"/>
          <w:szCs w:val="28"/>
          <w:shd w:val="clear" w:fill="FFFFFF"/>
        </w:rPr>
        <w:t>学习，</w:t>
      </w:r>
      <w:r>
        <w:rPr>
          <w:rFonts w:hint="eastAsia" w:ascii="宋体" w:hAnsi="宋体" w:eastAsia="宋体" w:cs="宋体"/>
          <w:b w:val="0"/>
          <w:i w:val="0"/>
          <w:caps w:val="0"/>
          <w:color w:val="auto"/>
          <w:spacing w:val="0"/>
          <w:sz w:val="28"/>
          <w:szCs w:val="28"/>
          <w:shd w:val="clear" w:fill="FFFFFF"/>
          <w:lang w:eastAsia="zh-CN"/>
        </w:rPr>
        <w:t>使自己的</w:t>
      </w:r>
      <w:r>
        <w:rPr>
          <w:rFonts w:hint="eastAsia" w:ascii="宋体" w:hAnsi="宋体" w:eastAsia="宋体" w:cs="宋体"/>
          <w:b w:val="0"/>
          <w:i w:val="0"/>
          <w:caps w:val="0"/>
          <w:color w:val="auto"/>
          <w:spacing w:val="0"/>
          <w:sz w:val="28"/>
          <w:szCs w:val="28"/>
          <w:shd w:val="clear" w:fill="FFFFFF"/>
        </w:rPr>
        <w:t>世界观、人生观和价值观不断</w:t>
      </w:r>
      <w:r>
        <w:rPr>
          <w:rFonts w:hint="eastAsia" w:ascii="宋体" w:hAnsi="宋体" w:eastAsia="宋体" w:cs="宋体"/>
          <w:b w:val="0"/>
          <w:i w:val="0"/>
          <w:caps w:val="0"/>
          <w:color w:val="auto"/>
          <w:spacing w:val="0"/>
          <w:sz w:val="28"/>
          <w:szCs w:val="28"/>
          <w:shd w:val="clear" w:fill="FFFFFF"/>
          <w:lang w:eastAsia="zh-CN"/>
        </w:rPr>
        <w:t>提高</w:t>
      </w:r>
      <w:r>
        <w:rPr>
          <w:rFonts w:hint="eastAsia" w:ascii="宋体" w:hAnsi="宋体" w:eastAsia="宋体" w:cs="宋体"/>
          <w:b w:val="0"/>
          <w:i w:val="0"/>
          <w:caps w:val="0"/>
          <w:color w:val="auto"/>
          <w:spacing w:val="0"/>
          <w:sz w:val="28"/>
          <w:szCs w:val="28"/>
          <w:shd w:val="clear" w:fill="FFFFFF"/>
        </w:rPr>
        <w:t>，</w:t>
      </w:r>
      <w:r>
        <w:rPr>
          <w:rFonts w:hint="eastAsia" w:ascii="宋体" w:hAnsi="宋体" w:eastAsia="宋体" w:cs="宋体"/>
          <w:b w:val="0"/>
          <w:i w:val="0"/>
          <w:caps w:val="0"/>
          <w:color w:val="auto"/>
          <w:spacing w:val="0"/>
          <w:sz w:val="28"/>
          <w:szCs w:val="28"/>
          <w:shd w:val="clear" w:fill="FFFFFF"/>
          <w:lang w:eastAsia="zh-CN"/>
        </w:rPr>
        <w:t>明确了我们党和国家的执政理念和奋斗目标，理解了习近平新时代建设中国特色社会主义的新思想，</w:t>
      </w:r>
      <w:r>
        <w:rPr>
          <w:rFonts w:hint="eastAsia" w:ascii="宋体" w:hAnsi="宋体" w:eastAsia="宋体" w:cs="宋体"/>
          <w:b w:val="0"/>
          <w:i w:val="0"/>
          <w:caps w:val="0"/>
          <w:color w:val="auto"/>
          <w:spacing w:val="0"/>
          <w:sz w:val="28"/>
          <w:szCs w:val="28"/>
          <w:shd w:val="clear" w:fill="FFFFFF"/>
        </w:rPr>
        <w:t>更加坚定了</w:t>
      </w:r>
      <w:r>
        <w:rPr>
          <w:rFonts w:hint="eastAsia" w:ascii="宋体" w:hAnsi="宋体" w:eastAsia="宋体" w:cs="宋体"/>
          <w:b w:val="0"/>
          <w:i w:val="0"/>
          <w:caps w:val="0"/>
          <w:color w:val="auto"/>
          <w:spacing w:val="0"/>
          <w:sz w:val="28"/>
          <w:szCs w:val="28"/>
          <w:shd w:val="clear" w:fill="FFFFFF"/>
          <w:lang w:eastAsia="zh-CN"/>
        </w:rPr>
        <w:t>走中国特色社会主义道路的信心</w:t>
      </w:r>
      <w:r>
        <w:rPr>
          <w:rFonts w:hint="eastAsia" w:ascii="宋体" w:hAnsi="宋体" w:eastAsia="宋体" w:cs="宋体"/>
          <w:b w:val="0"/>
          <w:i w:val="0"/>
          <w:caps w:val="0"/>
          <w:color w:val="auto"/>
          <w:spacing w:val="0"/>
          <w:sz w:val="28"/>
          <w:szCs w:val="28"/>
          <w:shd w:val="clear" w:fill="FFFFFF"/>
        </w:rPr>
        <w:t>，</w:t>
      </w:r>
      <w:r>
        <w:rPr>
          <w:rFonts w:hint="eastAsia" w:ascii="宋体" w:hAnsi="宋体" w:eastAsia="宋体" w:cs="宋体"/>
          <w:b w:val="0"/>
          <w:i w:val="0"/>
          <w:caps w:val="0"/>
          <w:color w:val="auto"/>
          <w:spacing w:val="0"/>
          <w:sz w:val="28"/>
          <w:szCs w:val="28"/>
          <w:shd w:val="clear" w:fill="FFFFFF"/>
          <w:lang w:eastAsia="zh-CN"/>
        </w:rPr>
        <w:t>在出版工作中</w:t>
      </w:r>
      <w:r>
        <w:rPr>
          <w:rFonts w:hint="eastAsia" w:ascii="宋体" w:hAnsi="宋体" w:eastAsia="宋体" w:cs="宋体"/>
          <w:b w:val="0"/>
          <w:i w:val="0"/>
          <w:caps w:val="0"/>
          <w:color w:val="auto"/>
          <w:spacing w:val="0"/>
          <w:sz w:val="28"/>
          <w:szCs w:val="28"/>
          <w:shd w:val="clear" w:fill="FFFFFF"/>
        </w:rPr>
        <w:t>能正确</w:t>
      </w:r>
      <w:r>
        <w:rPr>
          <w:rFonts w:hint="eastAsia" w:ascii="宋体" w:hAnsi="宋体" w:eastAsia="宋体" w:cs="宋体"/>
          <w:b w:val="0"/>
          <w:i w:val="0"/>
          <w:caps w:val="0"/>
          <w:color w:val="auto"/>
          <w:spacing w:val="0"/>
          <w:sz w:val="28"/>
          <w:szCs w:val="28"/>
          <w:shd w:val="clear" w:fill="FFFFFF"/>
          <w:lang w:eastAsia="zh-CN"/>
        </w:rPr>
        <w:t>处理学与做、荣与辱、名与利的关系</w:t>
      </w:r>
      <w:r>
        <w:rPr>
          <w:rFonts w:hint="eastAsia" w:ascii="宋体" w:hAnsi="宋体" w:eastAsia="宋体" w:cs="宋体"/>
          <w:b w:val="0"/>
          <w:i w:val="0"/>
          <w:caps w:val="0"/>
          <w:color w:val="auto"/>
          <w:spacing w:val="0"/>
          <w:sz w:val="28"/>
          <w:szCs w:val="28"/>
          <w:shd w:val="clear" w:fill="FFFFFF"/>
        </w:rPr>
        <w:t>，</w:t>
      </w:r>
      <w:r>
        <w:rPr>
          <w:rFonts w:hint="eastAsia" w:ascii="宋体" w:hAnsi="宋体" w:eastAsia="宋体" w:cs="宋体"/>
          <w:b w:val="0"/>
          <w:i w:val="0"/>
          <w:caps w:val="0"/>
          <w:color w:val="auto"/>
          <w:spacing w:val="0"/>
          <w:sz w:val="28"/>
          <w:szCs w:val="28"/>
          <w:shd w:val="clear" w:fill="FFFFFF"/>
          <w:lang w:eastAsia="zh-CN"/>
        </w:rPr>
        <w:t>保持作风廉洁扎实肯干的干部形象，达到了“两学一做”活动常态化的预期效果</w:t>
      </w:r>
      <w:r>
        <w:rPr>
          <w:rFonts w:hint="eastAsia" w:ascii="宋体" w:hAnsi="宋体" w:eastAsia="宋体" w:cs="宋体"/>
          <w:b w:val="0"/>
          <w:i w:val="0"/>
          <w:caps w:val="0"/>
          <w:color w:val="auto"/>
          <w:spacing w:val="0"/>
          <w:sz w:val="28"/>
          <w:szCs w:val="28"/>
          <w:shd w:val="clear" w:fill="FFFFFF"/>
        </w:rPr>
        <w:t>。</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bCs/>
          <w:color w:val="000000"/>
          <w:sz w:val="28"/>
          <w:szCs w:val="28"/>
          <w:lang w:val="en-US" w:eastAsia="zh-CN"/>
        </w:rPr>
      </w:pPr>
      <w:r>
        <w:rPr>
          <w:rFonts w:hint="eastAsia" w:ascii="宋体" w:hAnsi="宋体"/>
          <w:b/>
          <w:bCs w:val="0"/>
          <w:color w:val="000000"/>
          <w:sz w:val="28"/>
          <w:szCs w:val="28"/>
          <w:lang w:val="en-US" w:eastAsia="zh-CN"/>
        </w:rPr>
        <w:t>二、2017年的工作</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bCs/>
          <w:color w:val="000000"/>
          <w:sz w:val="28"/>
          <w:szCs w:val="28"/>
          <w:lang w:val="en-US" w:eastAsia="zh-CN"/>
        </w:rPr>
        <w:t>按照出版社</w:t>
      </w:r>
      <w:r>
        <w:rPr>
          <w:rFonts w:hint="eastAsia" w:ascii="宋体" w:hAnsi="宋体"/>
          <w:bCs/>
          <w:color w:val="000000"/>
          <w:sz w:val="28"/>
          <w:szCs w:val="28"/>
          <w:lang w:eastAsia="zh-CN"/>
        </w:rPr>
        <w:t>班子成员的分工，我主要负责</w:t>
      </w:r>
      <w:r>
        <w:rPr>
          <w:rFonts w:hint="eastAsia" w:ascii="宋体" w:hAnsi="宋体"/>
          <w:bCs/>
          <w:color w:val="000000"/>
          <w:sz w:val="28"/>
          <w:szCs w:val="28"/>
        </w:rPr>
        <w:t>大河大公司</w:t>
      </w:r>
      <w:r>
        <w:rPr>
          <w:rFonts w:hint="eastAsia" w:ascii="宋体" w:hAnsi="宋体"/>
          <w:bCs/>
          <w:color w:val="000000"/>
          <w:sz w:val="28"/>
          <w:szCs w:val="28"/>
          <w:lang w:eastAsia="zh-CN"/>
        </w:rPr>
        <w:t>、大众与人文社科</w:t>
      </w:r>
      <w:r>
        <w:rPr>
          <w:rFonts w:hint="eastAsia" w:ascii="宋体" w:hAnsi="宋体"/>
          <w:sz w:val="28"/>
          <w:szCs w:val="28"/>
          <w:lang w:eastAsia="zh-CN"/>
        </w:rPr>
        <w:t>出版分社</w:t>
      </w:r>
      <w:r>
        <w:rPr>
          <w:rFonts w:hint="eastAsia" w:ascii="宋体" w:hAnsi="宋体"/>
          <w:bCs/>
          <w:color w:val="000000"/>
          <w:sz w:val="28"/>
          <w:szCs w:val="28"/>
          <w:lang w:eastAsia="zh-CN"/>
        </w:rPr>
        <w:t>的日常管理以及非自然科学类高校教材和一般人文社科类稿件的终审工作。</w:t>
      </w:r>
      <w:r>
        <w:rPr>
          <w:rFonts w:ascii="Verdana" w:hAnsi="Verdana"/>
          <w:color w:val="000000"/>
          <w:sz w:val="28"/>
          <w:szCs w:val="28"/>
        </w:rPr>
        <w:t>在</w:t>
      </w:r>
      <w:r>
        <w:rPr>
          <w:rFonts w:hint="eastAsia" w:ascii="Verdana" w:hAnsi="Verdana"/>
          <w:color w:val="000000"/>
          <w:sz w:val="28"/>
          <w:szCs w:val="28"/>
          <w:lang w:eastAsia="zh-CN"/>
        </w:rPr>
        <w:t>社委会</w:t>
      </w:r>
      <w:r>
        <w:rPr>
          <w:rFonts w:ascii="Verdana" w:hAnsi="Verdana"/>
          <w:color w:val="000000"/>
          <w:sz w:val="28"/>
          <w:szCs w:val="28"/>
        </w:rPr>
        <w:t>的正确领导下，在</w:t>
      </w:r>
      <w:r>
        <w:rPr>
          <w:rFonts w:hint="eastAsia" w:ascii="Verdana" w:hAnsi="Verdana"/>
          <w:color w:val="000000"/>
          <w:sz w:val="28"/>
          <w:szCs w:val="28"/>
          <w:lang w:eastAsia="zh-CN"/>
        </w:rPr>
        <w:t>分管</w:t>
      </w:r>
      <w:r>
        <w:rPr>
          <w:rFonts w:ascii="Verdana" w:hAnsi="Verdana"/>
          <w:color w:val="000000"/>
          <w:sz w:val="28"/>
          <w:szCs w:val="28"/>
        </w:rPr>
        <w:t>部门的通力配合努力下，</w:t>
      </w:r>
      <w:r>
        <w:rPr>
          <w:rFonts w:hint="eastAsia" w:ascii="宋体" w:hAnsi="宋体" w:eastAsia="宋体" w:cs="宋体"/>
          <w:color w:val="000000" w:themeColor="text1"/>
          <w:sz w:val="28"/>
          <w:szCs w:val="28"/>
          <w14:textFill>
            <w14:solidFill>
              <w14:schemeClr w14:val="tx1"/>
            </w14:solidFill>
          </w14:textFill>
        </w:rPr>
        <w:t>各项工作取得一定进展</w:t>
      </w:r>
      <w:r>
        <w:rPr>
          <w:rFonts w:hint="eastAsia" w:ascii="宋体" w:hAnsi="宋体" w:eastAsia="宋体" w:cs="宋体"/>
          <w:color w:val="000000" w:themeColor="text1"/>
          <w:sz w:val="28"/>
          <w:szCs w:val="28"/>
          <w:lang w:eastAsia="zh-CN"/>
          <w14:textFill>
            <w14:solidFill>
              <w14:schemeClr w14:val="tx1"/>
            </w14:solidFill>
          </w14:textFill>
        </w:rPr>
        <w:t>，较好地完成了经营管理任务</w:t>
      </w:r>
      <w:r>
        <w:rPr>
          <w:rFonts w:hint="eastAsia" w:ascii="宋体" w:hAnsi="宋体" w:eastAsia="宋体" w:cs="宋体"/>
          <w:color w:val="000000" w:themeColor="text1"/>
          <w:sz w:val="28"/>
          <w:szCs w:val="28"/>
          <w14:textFill>
            <w14:solidFill>
              <w14:schemeClr w14:val="tx1"/>
            </w14:solidFill>
          </w14:textFill>
        </w:rPr>
        <w:t>。</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eastAsia="宋体" w:cs="宋体"/>
          <w:color w:val="000000" w:themeColor="text1"/>
          <w:sz w:val="30"/>
          <w:szCs w:val="30"/>
          <w14:textFill>
            <w14:solidFill>
              <w14:schemeClr w14:val="tx1"/>
            </w14:solidFill>
          </w14:textFill>
        </w:rPr>
      </w:pPr>
      <w:r>
        <w:rPr>
          <w:rFonts w:hint="eastAsia" w:cs="宋体" w:asciiTheme="minorEastAsia" w:hAnsiTheme="minorEastAsia"/>
          <w:b/>
          <w:sz w:val="28"/>
          <w:szCs w:val="28"/>
          <w:lang w:val="en-US" w:eastAsia="zh-CN"/>
        </w:rPr>
        <w:t>1.</w:t>
      </w:r>
      <w:r>
        <w:rPr>
          <w:rFonts w:hint="eastAsia" w:cs="宋体" w:asciiTheme="minorEastAsia" w:hAnsiTheme="minorEastAsia"/>
          <w:b/>
          <w:sz w:val="28"/>
          <w:szCs w:val="28"/>
          <w:lang w:eastAsia="zh-CN"/>
        </w:rPr>
        <w:t>大河大公司</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sz w:val="28"/>
          <w:szCs w:val="28"/>
        </w:rPr>
        <w:t>201</w:t>
      </w:r>
      <w:r>
        <w:rPr>
          <w:rFonts w:hint="eastAsia" w:ascii="宋体" w:hAnsi="宋体"/>
          <w:sz w:val="28"/>
          <w:szCs w:val="28"/>
          <w:lang w:val="en-US" w:eastAsia="zh-CN"/>
        </w:rPr>
        <w:t>7</w:t>
      </w:r>
      <w:r>
        <w:rPr>
          <w:rFonts w:hint="eastAsia" w:ascii="宋体" w:hAnsi="宋体" w:cs="宋体"/>
          <w:sz w:val="28"/>
          <w:szCs w:val="28"/>
        </w:rPr>
        <w:t>年</w:t>
      </w:r>
      <w:r>
        <w:rPr>
          <w:rFonts w:hint="eastAsia" w:ascii="宋体" w:hAnsi="宋体"/>
          <w:sz w:val="28"/>
          <w:szCs w:val="28"/>
        </w:rPr>
        <w:t>，</w:t>
      </w:r>
      <w:r>
        <w:rPr>
          <w:rFonts w:hint="eastAsia"/>
          <w:sz w:val="28"/>
          <w:szCs w:val="28"/>
        </w:rPr>
        <w:t>大河大公司共</w:t>
      </w:r>
      <w:r>
        <w:rPr>
          <w:rFonts w:hint="eastAsia" w:ascii="宋体" w:hAnsi="宋体"/>
          <w:sz w:val="28"/>
          <w:szCs w:val="28"/>
        </w:rPr>
        <w:t>策划</w:t>
      </w:r>
      <w:r>
        <w:rPr>
          <w:rFonts w:hint="eastAsia"/>
          <w:sz w:val="28"/>
          <w:szCs w:val="28"/>
        </w:rPr>
        <w:t>出版图书</w:t>
      </w:r>
      <w:r>
        <w:rPr>
          <w:rFonts w:hint="eastAsia"/>
          <w:sz w:val="28"/>
          <w:szCs w:val="28"/>
          <w:lang w:val="en-US" w:eastAsia="zh-CN"/>
        </w:rPr>
        <w:t>3</w:t>
      </w:r>
      <w:r>
        <w:rPr>
          <w:rFonts w:hint="eastAsia"/>
          <w:sz w:val="28"/>
          <w:szCs w:val="28"/>
        </w:rPr>
        <w:t>0</w:t>
      </w:r>
      <w:r>
        <w:rPr>
          <w:rFonts w:hint="eastAsia"/>
          <w:sz w:val="28"/>
          <w:szCs w:val="28"/>
          <w:lang w:eastAsia="zh-CN"/>
        </w:rPr>
        <w:t>余</w:t>
      </w:r>
      <w:r>
        <w:rPr>
          <w:rFonts w:hint="eastAsia"/>
          <w:sz w:val="28"/>
          <w:szCs w:val="28"/>
        </w:rPr>
        <w:t>种。其中</w:t>
      </w:r>
      <w:r>
        <w:rPr>
          <w:rFonts w:hint="eastAsia"/>
          <w:sz w:val="28"/>
          <w:szCs w:val="28"/>
          <w:lang w:eastAsia="zh-CN"/>
        </w:rPr>
        <w:t>由河南省地方史志办公室主编、河南大河大传播公司承担的</w:t>
      </w:r>
      <w:r>
        <w:rPr>
          <w:rFonts w:hint="eastAsia" w:ascii="仿宋_GB2312"/>
          <w:sz w:val="28"/>
          <w:szCs w:val="28"/>
        </w:rPr>
        <w:t>《“传承——河南省非物质文化遗产项目代表性传承人实录”丛书</w:t>
      </w:r>
      <w:r>
        <w:rPr>
          <w:rFonts w:hint="eastAsia" w:ascii="仿宋_GB2312"/>
          <w:sz w:val="28"/>
          <w:szCs w:val="28"/>
          <w:lang w:eastAsia="zh-CN"/>
        </w:rPr>
        <w:t>（</w:t>
      </w:r>
      <w:r>
        <w:rPr>
          <w:rFonts w:hint="eastAsia" w:ascii="仿宋_GB2312"/>
          <w:sz w:val="28"/>
          <w:szCs w:val="28"/>
          <w:lang w:val="en-US" w:eastAsia="zh-CN"/>
        </w:rPr>
        <w:t>40卷</w:t>
      </w:r>
      <w:r>
        <w:rPr>
          <w:rFonts w:hint="eastAsia" w:ascii="仿宋_GB2312"/>
          <w:sz w:val="28"/>
          <w:szCs w:val="28"/>
          <w:lang w:eastAsia="zh-CN"/>
        </w:rPr>
        <w:t>）</w:t>
      </w:r>
      <w:r>
        <w:rPr>
          <w:rFonts w:hint="eastAsia" w:ascii="仿宋_GB2312"/>
          <w:sz w:val="28"/>
          <w:szCs w:val="28"/>
        </w:rPr>
        <w:t>》项目</w:t>
      </w:r>
      <w:r>
        <w:rPr>
          <w:rFonts w:hint="eastAsia" w:ascii="仿宋_GB2312"/>
          <w:sz w:val="28"/>
          <w:szCs w:val="28"/>
          <w:lang w:eastAsia="zh-CN"/>
        </w:rPr>
        <w:t>经河南省人民政府批准立项，获批资金</w:t>
      </w:r>
      <w:r>
        <w:rPr>
          <w:rFonts w:hint="eastAsia" w:ascii="仿宋_GB2312"/>
          <w:sz w:val="28"/>
          <w:szCs w:val="28"/>
          <w:lang w:val="en-US" w:eastAsia="zh-CN"/>
        </w:rPr>
        <w:t>963万元，</w:t>
      </w:r>
      <w:r>
        <w:rPr>
          <w:rFonts w:hint="eastAsia"/>
          <w:sz w:val="28"/>
          <w:szCs w:val="28"/>
          <w:lang w:val="en-US" w:eastAsia="zh-CN"/>
        </w:rPr>
        <w:t>369万元已拨付到位，已列入2018年年度选题计划</w:t>
      </w:r>
      <w:r>
        <w:rPr>
          <w:rFonts w:hint="eastAsia" w:ascii="仿宋_GB2312"/>
          <w:sz w:val="28"/>
          <w:szCs w:val="28"/>
          <w:lang w:val="en-US" w:eastAsia="zh-CN"/>
        </w:rPr>
        <w:t>。由河南省高成长性文化产业项目河南全民阅读网策划的《习近平文学书单》礼品书箱成功发行2000套，</w:t>
      </w:r>
      <w:r>
        <w:rPr>
          <w:rFonts w:hint="eastAsia"/>
          <w:sz w:val="28"/>
          <w:szCs w:val="28"/>
        </w:rPr>
        <w:t>获得市场的</w:t>
      </w:r>
      <w:r>
        <w:rPr>
          <w:rFonts w:hint="eastAsia"/>
          <w:sz w:val="28"/>
          <w:szCs w:val="28"/>
          <w:lang w:eastAsia="zh-CN"/>
        </w:rPr>
        <w:t>广泛</w:t>
      </w:r>
      <w:r>
        <w:rPr>
          <w:rFonts w:hint="eastAsia"/>
          <w:sz w:val="28"/>
          <w:szCs w:val="28"/>
        </w:rPr>
        <w:t>认可</w:t>
      </w:r>
      <w:r>
        <w:rPr>
          <w:rFonts w:hint="eastAsia"/>
          <w:sz w:val="28"/>
          <w:szCs w:val="28"/>
          <w:lang w:eastAsia="zh-CN"/>
        </w:rPr>
        <w:t>，</w:t>
      </w:r>
      <w:r>
        <w:rPr>
          <w:rFonts w:hint="eastAsia" w:ascii="宋体" w:hAnsi="宋体" w:eastAsia="宋体" w:cs="宋体"/>
          <w:color w:val="333333"/>
          <w:sz w:val="28"/>
          <w:szCs w:val="28"/>
        </w:rPr>
        <w:t>取得了良好的社会效益和经济效益。</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rPr>
      </w:pPr>
      <w:r>
        <w:rPr>
          <w:rFonts w:hint="eastAsia"/>
          <w:sz w:val="28"/>
          <w:szCs w:val="28"/>
          <w:lang w:eastAsia="zh-CN"/>
        </w:rPr>
        <w:t>据统计，</w:t>
      </w:r>
      <w:r>
        <w:rPr>
          <w:rFonts w:hint="eastAsia"/>
          <w:sz w:val="28"/>
          <w:szCs w:val="28"/>
        </w:rPr>
        <w:t>201</w:t>
      </w:r>
      <w:r>
        <w:rPr>
          <w:rFonts w:hint="eastAsia"/>
          <w:sz w:val="28"/>
          <w:szCs w:val="28"/>
          <w:lang w:val="en-US" w:eastAsia="zh-CN"/>
        </w:rPr>
        <w:t>7</w:t>
      </w:r>
      <w:r>
        <w:rPr>
          <w:rFonts w:hint="eastAsia"/>
          <w:sz w:val="28"/>
          <w:szCs w:val="28"/>
        </w:rPr>
        <w:t>年</w:t>
      </w:r>
      <w:r>
        <w:rPr>
          <w:rFonts w:hint="eastAsia"/>
          <w:sz w:val="28"/>
          <w:szCs w:val="28"/>
          <w:lang w:eastAsia="zh-CN"/>
        </w:rPr>
        <w:t>大河大</w:t>
      </w:r>
      <w:r>
        <w:rPr>
          <w:rFonts w:hint="eastAsia"/>
          <w:sz w:val="28"/>
          <w:szCs w:val="28"/>
        </w:rPr>
        <w:t>公司效益</w:t>
      </w:r>
      <w:r>
        <w:rPr>
          <w:rFonts w:hint="eastAsia"/>
          <w:sz w:val="28"/>
          <w:szCs w:val="28"/>
          <w:lang w:eastAsia="zh-CN"/>
        </w:rPr>
        <w:t>在全集团公司普遍下滑的情况下</w:t>
      </w:r>
      <w:r>
        <w:rPr>
          <w:rFonts w:hint="eastAsia"/>
          <w:sz w:val="28"/>
          <w:szCs w:val="28"/>
        </w:rPr>
        <w:t>同比稳中有升，</w:t>
      </w:r>
      <w:r>
        <w:rPr>
          <w:rFonts w:hint="eastAsia"/>
          <w:sz w:val="28"/>
          <w:szCs w:val="28"/>
          <w:lang w:eastAsia="zh-CN"/>
        </w:rPr>
        <w:t>全年</w:t>
      </w:r>
      <w:r>
        <w:rPr>
          <w:rFonts w:hint="eastAsia"/>
          <w:sz w:val="28"/>
          <w:szCs w:val="28"/>
        </w:rPr>
        <w:t>实现</w:t>
      </w:r>
      <w:r>
        <w:rPr>
          <w:rFonts w:hint="eastAsia"/>
          <w:sz w:val="28"/>
          <w:szCs w:val="28"/>
          <w:lang w:eastAsia="zh-CN"/>
        </w:rPr>
        <w:t>营业</w:t>
      </w:r>
      <w:r>
        <w:rPr>
          <w:rFonts w:hint="eastAsia"/>
          <w:sz w:val="28"/>
          <w:szCs w:val="28"/>
        </w:rPr>
        <w:t>收入</w:t>
      </w:r>
      <w:r>
        <w:rPr>
          <w:rFonts w:hint="eastAsia"/>
          <w:sz w:val="28"/>
          <w:szCs w:val="28"/>
          <w:lang w:val="en-US" w:eastAsia="zh-CN"/>
        </w:rPr>
        <w:t>750余</w:t>
      </w:r>
      <w:r>
        <w:rPr>
          <w:rFonts w:hint="eastAsia"/>
          <w:sz w:val="28"/>
          <w:szCs w:val="28"/>
        </w:rPr>
        <w:t>万元，实现利润</w:t>
      </w:r>
      <w:r>
        <w:rPr>
          <w:rFonts w:hint="eastAsia"/>
          <w:sz w:val="28"/>
          <w:szCs w:val="28"/>
          <w:lang w:val="en-US" w:eastAsia="zh-CN"/>
        </w:rPr>
        <w:t>55</w:t>
      </w:r>
      <w:r>
        <w:rPr>
          <w:rFonts w:hint="eastAsia"/>
          <w:sz w:val="28"/>
          <w:szCs w:val="28"/>
        </w:rPr>
        <w:t>万元，</w:t>
      </w:r>
      <w:r>
        <w:rPr>
          <w:rFonts w:hint="eastAsia"/>
          <w:sz w:val="28"/>
          <w:szCs w:val="28"/>
          <w:lang w:eastAsia="zh-CN"/>
        </w:rPr>
        <w:t>公司总资产达到</w:t>
      </w:r>
      <w:r>
        <w:rPr>
          <w:rFonts w:hint="eastAsia"/>
          <w:sz w:val="28"/>
          <w:szCs w:val="28"/>
          <w:lang w:val="en-US" w:eastAsia="zh-CN"/>
        </w:rPr>
        <w:t>1400余万元，</w:t>
      </w:r>
      <w:r>
        <w:rPr>
          <w:rFonts w:hint="eastAsia" w:ascii="宋体" w:hAnsi="宋体" w:eastAsia="宋体" w:cs="宋体"/>
          <w:sz w:val="28"/>
          <w:szCs w:val="28"/>
        </w:rPr>
        <w:t>收入和利润</w:t>
      </w:r>
      <w:r>
        <w:rPr>
          <w:rFonts w:hint="eastAsia" w:ascii="宋体" w:hAnsi="宋体" w:eastAsia="宋体" w:cs="宋体"/>
          <w:sz w:val="28"/>
          <w:szCs w:val="28"/>
          <w:lang w:eastAsia="zh-CN"/>
        </w:rPr>
        <w:t>双双</w:t>
      </w:r>
      <w:r>
        <w:rPr>
          <w:rFonts w:hint="eastAsia" w:ascii="宋体" w:hAnsi="宋体" w:eastAsia="宋体" w:cs="宋体"/>
          <w:sz w:val="28"/>
          <w:szCs w:val="28"/>
        </w:rPr>
        <w:t>完成</w:t>
      </w:r>
      <w:r>
        <w:rPr>
          <w:rFonts w:hint="eastAsia" w:ascii="宋体" w:hAnsi="宋体" w:eastAsia="宋体" w:cs="宋体"/>
          <w:sz w:val="28"/>
          <w:szCs w:val="28"/>
          <w:lang w:eastAsia="zh-CN"/>
        </w:rPr>
        <w:t>董事会预定</w:t>
      </w:r>
      <w:r>
        <w:rPr>
          <w:rFonts w:hint="eastAsia" w:ascii="宋体" w:hAnsi="宋体" w:eastAsia="宋体" w:cs="宋体"/>
          <w:sz w:val="28"/>
          <w:szCs w:val="28"/>
        </w:rPr>
        <w:t>的目标任务。</w:t>
      </w:r>
      <w:r>
        <w:rPr>
          <w:rFonts w:hint="eastAsia" w:ascii="宋体" w:hAnsi="宋体" w:eastAsia="宋体" w:cs="宋体"/>
          <w:sz w:val="28"/>
          <w:szCs w:val="28"/>
          <w:lang w:eastAsia="zh-CN"/>
        </w:rPr>
        <w:t>同时，按照公司法的要求，</w:t>
      </w:r>
      <w:r>
        <w:rPr>
          <w:rFonts w:hint="eastAsia" w:ascii="宋体" w:hAnsi="宋体"/>
          <w:sz w:val="28"/>
          <w:szCs w:val="28"/>
        </w:rPr>
        <w:t>双方股东按利润分配方案和双方股权比例，对公司201</w:t>
      </w:r>
      <w:r>
        <w:rPr>
          <w:rFonts w:hint="eastAsia" w:ascii="宋体" w:hAnsi="宋体"/>
          <w:sz w:val="28"/>
          <w:szCs w:val="28"/>
          <w:lang w:val="en-US" w:eastAsia="zh-CN"/>
        </w:rPr>
        <w:t>6</w:t>
      </w:r>
      <w:r>
        <w:rPr>
          <w:rFonts w:hint="eastAsia" w:ascii="宋体" w:hAnsi="宋体"/>
          <w:sz w:val="28"/>
          <w:szCs w:val="28"/>
        </w:rPr>
        <w:t>年</w:t>
      </w:r>
      <w:r>
        <w:rPr>
          <w:rFonts w:hint="eastAsia" w:ascii="宋体" w:hAnsi="宋体"/>
          <w:sz w:val="28"/>
          <w:szCs w:val="28"/>
          <w:lang w:val="en-US" w:eastAsia="zh-CN"/>
        </w:rPr>
        <w:t>185万元</w:t>
      </w:r>
      <w:r>
        <w:rPr>
          <w:rFonts w:hint="eastAsia" w:ascii="宋体" w:hAnsi="宋体"/>
          <w:sz w:val="28"/>
          <w:szCs w:val="28"/>
        </w:rPr>
        <w:t>未分配利润进行了分配</w:t>
      </w:r>
      <w:r>
        <w:rPr>
          <w:rFonts w:hint="eastAsia" w:ascii="宋体" w:hAnsi="宋体"/>
          <w:sz w:val="28"/>
          <w:szCs w:val="28"/>
          <w:lang w:eastAsia="zh-CN"/>
        </w:rPr>
        <w:t>，我社分配了</w:t>
      </w:r>
      <w:r>
        <w:rPr>
          <w:rFonts w:hint="eastAsia" w:ascii="宋体" w:hAnsi="宋体"/>
          <w:sz w:val="28"/>
          <w:szCs w:val="28"/>
          <w:lang w:val="en-US" w:eastAsia="zh-CN"/>
        </w:rPr>
        <w:t>90万元</w:t>
      </w:r>
      <w:r>
        <w:rPr>
          <w:rFonts w:hint="eastAsia" w:ascii="宋体" w:hAnsi="宋体"/>
          <w:sz w:val="28"/>
          <w:szCs w:val="28"/>
        </w:rPr>
        <w:t>。</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eastAsiaTheme="minorEastAsia"/>
          <w:sz w:val="28"/>
          <w:szCs w:val="28"/>
          <w:lang w:eastAsia="zh-CN"/>
        </w:rPr>
      </w:pPr>
      <w:r>
        <w:rPr>
          <w:rFonts w:hint="eastAsia" w:ascii="宋体" w:hAnsi="宋体"/>
          <w:b/>
          <w:bCs/>
          <w:sz w:val="28"/>
          <w:szCs w:val="28"/>
          <w:lang w:val="en-US" w:eastAsia="zh-CN"/>
        </w:rPr>
        <w:t>2.</w:t>
      </w:r>
      <w:r>
        <w:rPr>
          <w:rFonts w:hint="eastAsia" w:ascii="宋体" w:hAnsi="宋体"/>
          <w:b/>
          <w:bCs/>
          <w:sz w:val="28"/>
          <w:szCs w:val="28"/>
          <w:lang w:eastAsia="zh-CN"/>
        </w:rPr>
        <w:t>大众与人文社科出版分社</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eastAsia="zh-CN"/>
        </w:rPr>
        <w:t>大众与人文社科出版分社</w:t>
      </w:r>
      <w:r>
        <w:rPr>
          <w:rFonts w:hint="eastAsia" w:ascii="宋体" w:hAnsi="宋体"/>
          <w:sz w:val="28"/>
          <w:szCs w:val="28"/>
          <w:lang w:val="en-US" w:eastAsia="zh-CN"/>
        </w:rPr>
        <w:t>积极整合原有资源，努力开发新的选题。2017年</w:t>
      </w:r>
      <w:r>
        <w:rPr>
          <w:rFonts w:hint="eastAsia" w:ascii="宋体" w:hAnsi="宋体"/>
          <w:sz w:val="28"/>
          <w:szCs w:val="28"/>
          <w:lang w:eastAsia="zh-CN"/>
        </w:rPr>
        <w:t>大众与人文社科出版分社共出版新书</w:t>
      </w:r>
      <w:r>
        <w:rPr>
          <w:rFonts w:hint="eastAsia" w:ascii="宋体" w:hAnsi="宋体"/>
          <w:sz w:val="28"/>
          <w:szCs w:val="28"/>
          <w:lang w:val="en-US" w:eastAsia="zh-CN"/>
        </w:rPr>
        <w:t>70余种，其中《大悦读：语文新课标必读丛书》40种，作为新选题领域的有益尝试，在任务重、时间紧的情况下圆满完成了任务。</w:t>
      </w:r>
      <w:r>
        <w:rPr>
          <w:rFonts w:hint="eastAsia" w:ascii="宋体" w:hAnsi="宋体"/>
          <w:sz w:val="28"/>
          <w:szCs w:val="28"/>
          <w:lang w:eastAsia="zh-CN"/>
        </w:rPr>
        <w:t>策划出版的《河南豫剧名家名人传》系列丛书对振兴豫剧文化方面起到了积极的促进作用。</w:t>
      </w:r>
      <w:r>
        <w:rPr>
          <w:rFonts w:hint="eastAsia" w:ascii="宋体" w:hAnsi="宋体"/>
          <w:sz w:val="28"/>
          <w:szCs w:val="28"/>
          <w:lang w:val="en-US" w:eastAsia="zh-CN"/>
        </w:rPr>
        <w:t>社会经济效益保持了稳定增长，比较圆满地完成了经营管理目标。</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eastAsia="zh-CN"/>
        </w:rPr>
      </w:pPr>
      <w:r>
        <w:rPr>
          <w:rFonts w:hint="eastAsia" w:ascii="宋体" w:hAnsi="宋体"/>
          <w:sz w:val="28"/>
          <w:szCs w:val="28"/>
          <w:lang w:val="en-US" w:eastAsia="zh-CN"/>
        </w:rPr>
        <w:t>大众与人文社科分社在推进全民阅读加强农村书屋建设中取得了不俗的成绩，有七种图书入选了农家书屋书目，成为入选品种最多的出版分社，有力地推进了农村书屋的建设，为广大农民贡献了优质的精神食粮。</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sz w:val="28"/>
          <w:szCs w:val="28"/>
          <w:lang w:eastAsia="zh-CN"/>
        </w:rPr>
      </w:pPr>
      <w:r>
        <w:rPr>
          <w:rFonts w:hint="eastAsia" w:ascii="宋体" w:hAnsi="宋体"/>
          <w:b/>
          <w:bCs/>
          <w:sz w:val="28"/>
          <w:szCs w:val="28"/>
          <w:lang w:val="en-US" w:eastAsia="zh-CN"/>
        </w:rPr>
        <w:t>3.</w:t>
      </w:r>
      <w:r>
        <w:rPr>
          <w:rFonts w:hint="eastAsia" w:ascii="宋体" w:hAnsi="宋体"/>
          <w:b/>
          <w:bCs/>
          <w:sz w:val="28"/>
          <w:szCs w:val="28"/>
          <w:lang w:eastAsia="zh-CN"/>
        </w:rPr>
        <w:t>图书的终审</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图书的终审工作是出版工作的重要环节，它关乎出版社发展的基础和命运，体现了出版社的导向功能、学术特色和经营重点。从今年图书的终审工作来看，高校教材选题的数量有所减少，书稿的质量有所提升，选题的重点更加突出，选题特色更加明确，初步实现了由规模数量向质量效益的转变；一般人文社科类书稿的政治导向正确、学科特色明显，科学性、知识性更加完备，初审复审的质量有所提高，没有发现重大错误。据统计，今年共终审书稿60余部，1400余万字。</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2" w:firstLineChars="200"/>
        <w:jc w:val="both"/>
        <w:textAlignment w:val="auto"/>
        <w:outlineLvl w:val="9"/>
        <w:rPr>
          <w:rFonts w:hint="eastAsia" w:ascii="宋体" w:hAnsi="宋体"/>
          <w:sz w:val="28"/>
          <w:szCs w:val="28"/>
          <w:lang w:val="en-US" w:eastAsia="zh-CN"/>
        </w:rPr>
      </w:pPr>
      <w:r>
        <w:rPr>
          <w:rFonts w:hint="eastAsia" w:ascii="宋体" w:hAnsi="宋体"/>
          <w:b/>
          <w:bCs/>
          <w:sz w:val="28"/>
          <w:szCs w:val="28"/>
          <w:lang w:val="en-US" w:eastAsia="zh-CN"/>
        </w:rPr>
        <w:t>三、存在问题与不足</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1.</w:t>
      </w:r>
      <w:r>
        <w:rPr>
          <w:rFonts w:hint="eastAsia" w:ascii="宋体" w:hAnsi="宋体"/>
          <w:sz w:val="28"/>
          <w:szCs w:val="28"/>
          <w:lang w:eastAsia="zh-CN"/>
        </w:rPr>
        <w:t>大众与人文社科出版分社的利润结构不尽合理，持续性、长效性出版项目不多，重点出版项目偏少。</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2.参与出版社重大项目策划的少，关心出版社全面发展的积极性不高。</w:t>
      </w:r>
    </w:p>
    <w:p>
      <w:pPr>
        <w:pStyle w:val="3"/>
        <w:keepNext w:val="0"/>
        <w:keepLines w:val="0"/>
        <w:pageBreakBefore w:val="0"/>
        <w:widowControl/>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3.对大河大公司与参股股东的沟通不够，有些工作督促不力。</w:t>
      </w:r>
    </w:p>
    <w:p>
      <w:pPr>
        <w:pStyle w:val="3"/>
        <w:keepNext w:val="0"/>
        <w:keepLines w:val="0"/>
        <w:pageBreakBefore w:val="0"/>
        <w:widowControl/>
        <w:numPr>
          <w:ilvl w:val="0"/>
          <w:numId w:val="0"/>
        </w:numPr>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2017年虽然取得了一些成绩，但与出版社领导班子的要求和全体同仁的期待还存在较大差距，2018年仍需改进和努力。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formal Roman">
    <w:panose1 w:val="030604020304060B0204"/>
    <w:charset w:val="00"/>
    <w:family w:val="auto"/>
    <w:pitch w:val="default"/>
    <w:sig w:usb0="00000003" w:usb1="00000000" w:usb2="00000000" w:usb3="00000000" w:csb0="20000001"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长城古印体繁">
    <w:panose1 w:val="02010609010101010101"/>
    <w:charset w:val="00"/>
    <w:family w:val="auto"/>
    <w:pitch w:val="default"/>
    <w:sig w:usb0="00000000" w:usb1="00000000" w:usb2="00000000" w:usb3="00000000" w:csb0="00000000" w:csb1="00000000"/>
  </w:font>
  <w:font w:name="长城特粗圆体">
    <w:panose1 w:val="02010609010101010101"/>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1025"/>
    <w:rsid w:val="3CD25F0B"/>
    <w:rsid w:val="3E226C96"/>
    <w:rsid w:val="40922FD0"/>
    <w:rsid w:val="717E570E"/>
    <w:rsid w:val="7BB00C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heda</dc:creator>
  <cp:lastModifiedBy>heda</cp:lastModifiedBy>
  <dcterms:modified xsi:type="dcterms:W3CDTF">2018-04-10T04:18:36Z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